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9889"/>
      </w:tblGrid>
      <w:tr w:rsidR="00D55F45" w:rsidRPr="00922CAE" w:rsidTr="00B402E5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9889" w:type="dxa"/>
              <w:tblLayout w:type="fixed"/>
              <w:tblLook w:val="0000" w:firstRow="0" w:lastRow="0" w:firstColumn="0" w:lastColumn="0" w:noHBand="0" w:noVBand="0"/>
            </w:tblPr>
            <w:tblGrid>
              <w:gridCol w:w="9889"/>
            </w:tblGrid>
            <w:tr w:rsidR="00D55F45" w:rsidRPr="00922CAE" w:rsidTr="00B402E5">
              <w:tc>
                <w:tcPr>
                  <w:tcW w:w="9889" w:type="dxa"/>
                </w:tcPr>
                <w:p w:rsidR="00D55F45" w:rsidRPr="006244FD" w:rsidRDefault="00D55F45" w:rsidP="00B402E5">
                  <w:pPr>
                    <w:widowControl w:val="0"/>
                    <w:autoSpaceDE w:val="0"/>
                    <w:autoSpaceDN w:val="0"/>
                    <w:adjustRightInd w:val="0"/>
                    <w:ind w:left="5991" w:right="-5772"/>
                    <w:jc w:val="both"/>
                    <w:rPr>
                      <w:bCs/>
                      <w:sz w:val="24"/>
                      <w:szCs w:val="24"/>
                    </w:rPr>
                  </w:pPr>
                  <w:r w:rsidRPr="006244FD">
                    <w:rPr>
                      <w:bCs/>
                      <w:sz w:val="24"/>
                      <w:szCs w:val="24"/>
                    </w:rPr>
                    <w:t>ЗАТВЕРДЖЕНО</w:t>
                  </w:r>
                </w:p>
                <w:p w:rsidR="00D55F45" w:rsidRPr="006244FD" w:rsidRDefault="00D55F45" w:rsidP="00B402E5">
                  <w:pPr>
                    <w:widowControl w:val="0"/>
                    <w:autoSpaceDE w:val="0"/>
                    <w:autoSpaceDN w:val="0"/>
                    <w:adjustRightInd w:val="0"/>
                    <w:ind w:left="5991" w:right="-5772"/>
                    <w:jc w:val="both"/>
                    <w:rPr>
                      <w:bCs/>
                      <w:sz w:val="24"/>
                      <w:szCs w:val="24"/>
                    </w:rPr>
                  </w:pPr>
                  <w:r w:rsidRPr="006244FD">
                    <w:rPr>
                      <w:bCs/>
                      <w:sz w:val="24"/>
                      <w:szCs w:val="24"/>
                    </w:rPr>
                    <w:t>Додаток 21</w:t>
                  </w:r>
                </w:p>
                <w:p w:rsidR="00D55F45" w:rsidRPr="006244FD" w:rsidRDefault="006244FD" w:rsidP="00B402E5">
                  <w:pPr>
                    <w:widowControl w:val="0"/>
                    <w:autoSpaceDE w:val="0"/>
                    <w:autoSpaceDN w:val="0"/>
                    <w:adjustRightInd w:val="0"/>
                    <w:ind w:left="5991" w:right="-5772"/>
                    <w:jc w:val="both"/>
                    <w:rPr>
                      <w:bCs/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Наказ</w:t>
                  </w:r>
                  <w:r w:rsidR="00D55F45" w:rsidRPr="006244FD">
                    <w:rPr>
                      <w:bCs/>
                      <w:sz w:val="24"/>
                      <w:szCs w:val="24"/>
                    </w:rPr>
                    <w:t xml:space="preserve"> УДМС у Полтавській області</w:t>
                  </w:r>
                </w:p>
              </w:tc>
            </w:tr>
            <w:tr w:rsidR="00D55F45" w:rsidRPr="00922CAE" w:rsidTr="00B402E5">
              <w:tc>
                <w:tcPr>
                  <w:tcW w:w="9889" w:type="dxa"/>
                </w:tcPr>
                <w:p w:rsidR="00D55F45" w:rsidRDefault="006244FD" w:rsidP="00B402E5">
                  <w:pPr>
                    <w:widowControl w:val="0"/>
                    <w:autoSpaceDE w:val="0"/>
                    <w:ind w:left="5954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від </w:t>
                  </w:r>
                  <w:r w:rsidR="008F1567">
                    <w:rPr>
                      <w:sz w:val="24"/>
                      <w:szCs w:val="24"/>
                    </w:rPr>
                    <w:t>31</w:t>
                  </w:r>
                  <w:r>
                    <w:rPr>
                      <w:sz w:val="24"/>
                      <w:szCs w:val="24"/>
                    </w:rPr>
                    <w:t>.</w:t>
                  </w:r>
                  <w:r w:rsidR="008F1567">
                    <w:rPr>
                      <w:sz w:val="24"/>
                      <w:szCs w:val="24"/>
                    </w:rPr>
                    <w:t>12</w:t>
                  </w:r>
                  <w:r>
                    <w:rPr>
                      <w:sz w:val="24"/>
                      <w:szCs w:val="24"/>
                    </w:rPr>
                    <w:t>.2024 № 1</w:t>
                  </w:r>
                  <w:r w:rsidR="008F1567">
                    <w:rPr>
                      <w:sz w:val="24"/>
                      <w:szCs w:val="24"/>
                    </w:rPr>
                    <w:t>32</w:t>
                  </w:r>
                </w:p>
                <w:p w:rsidR="00D55F45" w:rsidRPr="006244FD" w:rsidRDefault="00D55F45" w:rsidP="008F1567">
                  <w:pPr>
                    <w:widowControl w:val="0"/>
                    <w:autoSpaceDE w:val="0"/>
                    <w:ind w:left="5954"/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:rsidR="00D55F45" w:rsidRPr="00922CAE" w:rsidRDefault="00D55F45" w:rsidP="00B402E5">
            <w:pPr>
              <w:widowControl w:val="0"/>
              <w:autoSpaceDE w:val="0"/>
              <w:autoSpaceDN w:val="0"/>
              <w:adjustRightInd w:val="0"/>
              <w:ind w:left="6237" w:right="-5772"/>
              <w:jc w:val="both"/>
              <w:rPr>
                <w:bCs/>
                <w:sz w:val="16"/>
                <w:szCs w:val="16"/>
              </w:rPr>
            </w:pPr>
          </w:p>
        </w:tc>
      </w:tr>
    </w:tbl>
    <w:p w:rsidR="00D55F45" w:rsidRDefault="00D55F45" w:rsidP="00D55F45">
      <w:pPr>
        <w:widowControl w:val="0"/>
        <w:autoSpaceDE w:val="0"/>
        <w:autoSpaceDN w:val="0"/>
        <w:adjustRightInd w:val="0"/>
        <w:ind w:left="2096" w:right="1800"/>
        <w:jc w:val="center"/>
        <w:rPr>
          <w:rFonts w:eastAsia="Times New Roman"/>
          <w:b/>
          <w:bCs/>
          <w:spacing w:val="2"/>
          <w:sz w:val="16"/>
          <w:szCs w:val="16"/>
          <w:lang w:eastAsia="ru-RU"/>
        </w:rPr>
      </w:pPr>
    </w:p>
    <w:p w:rsidR="00D55F45" w:rsidRDefault="00D55F45" w:rsidP="00D55F45">
      <w:pPr>
        <w:widowControl w:val="0"/>
        <w:autoSpaceDE w:val="0"/>
        <w:autoSpaceDN w:val="0"/>
        <w:adjustRightInd w:val="0"/>
        <w:ind w:left="2096" w:right="1800"/>
        <w:jc w:val="center"/>
        <w:rPr>
          <w:rFonts w:eastAsia="Times New Roman"/>
          <w:b/>
          <w:bCs/>
          <w:spacing w:val="2"/>
          <w:sz w:val="16"/>
          <w:szCs w:val="16"/>
          <w:lang w:eastAsia="ru-RU"/>
        </w:rPr>
      </w:pPr>
    </w:p>
    <w:p w:rsidR="00D55F45" w:rsidRPr="00922CAE" w:rsidRDefault="00D55F45" w:rsidP="00D55F45">
      <w:pPr>
        <w:widowControl w:val="0"/>
        <w:autoSpaceDE w:val="0"/>
        <w:autoSpaceDN w:val="0"/>
        <w:adjustRightInd w:val="0"/>
        <w:ind w:left="2096" w:right="1800"/>
        <w:jc w:val="center"/>
        <w:rPr>
          <w:rFonts w:eastAsia="Times New Roman"/>
          <w:b/>
          <w:bCs/>
          <w:spacing w:val="2"/>
          <w:sz w:val="16"/>
          <w:szCs w:val="16"/>
          <w:lang w:eastAsia="ru-RU"/>
        </w:rPr>
      </w:pPr>
    </w:p>
    <w:p w:rsidR="00D55F45" w:rsidRPr="00922CAE" w:rsidRDefault="00B05768" w:rsidP="00D55F45">
      <w:pPr>
        <w:jc w:val="center"/>
        <w:rPr>
          <w:sz w:val="16"/>
          <w:szCs w:val="16"/>
          <w:lang w:eastAsia="uk-UA"/>
        </w:rPr>
      </w:pPr>
      <w:r>
        <w:rPr>
          <w:b/>
          <w:caps/>
          <w:sz w:val="16"/>
          <w:szCs w:val="16"/>
          <w:lang w:eastAsia="uk-UA"/>
        </w:rPr>
        <w:t>Технологічна картка</w:t>
      </w:r>
      <w:r w:rsidR="00D55F45" w:rsidRPr="00922CAE">
        <w:rPr>
          <w:b/>
          <w:caps/>
          <w:sz w:val="16"/>
          <w:szCs w:val="16"/>
          <w:lang w:eastAsia="uk-UA"/>
        </w:rPr>
        <w:t xml:space="preserve"> адміністративної послуги</w:t>
      </w:r>
    </w:p>
    <w:p w:rsidR="00D55F45" w:rsidRPr="00922CAE" w:rsidRDefault="00D55F45" w:rsidP="00D55F45">
      <w:pPr>
        <w:widowControl w:val="0"/>
        <w:autoSpaceDE w:val="0"/>
        <w:autoSpaceDN w:val="0"/>
        <w:adjustRightInd w:val="0"/>
        <w:ind w:left="2096" w:right="1800"/>
        <w:jc w:val="center"/>
        <w:rPr>
          <w:rFonts w:eastAsia="Times New Roman"/>
          <w:b/>
          <w:bCs/>
          <w:spacing w:val="2"/>
          <w:sz w:val="16"/>
          <w:szCs w:val="16"/>
          <w:u w:val="single"/>
          <w:lang w:eastAsia="ru-RU"/>
        </w:rPr>
      </w:pPr>
    </w:p>
    <w:p w:rsidR="00D55F45" w:rsidRPr="00922CAE" w:rsidRDefault="00D55F45" w:rsidP="00D55F45">
      <w:pPr>
        <w:widowControl w:val="0"/>
        <w:autoSpaceDE w:val="0"/>
        <w:autoSpaceDN w:val="0"/>
        <w:adjustRightInd w:val="0"/>
        <w:ind w:right="-1"/>
        <w:jc w:val="center"/>
        <w:rPr>
          <w:rFonts w:eastAsia="Times New Roman"/>
          <w:b/>
          <w:bCs/>
          <w:spacing w:val="2"/>
          <w:w w:val="99"/>
          <w:sz w:val="16"/>
          <w:szCs w:val="16"/>
          <w:u w:val="single"/>
          <w:lang w:eastAsia="ru-RU"/>
        </w:rPr>
      </w:pPr>
      <w:r w:rsidRPr="00922CAE">
        <w:rPr>
          <w:b/>
          <w:sz w:val="16"/>
          <w:szCs w:val="16"/>
          <w:u w:val="single"/>
        </w:rPr>
        <w:t>ОФОРМЛЕННЯ (У ТОМУ ЧИСЛІ ЗАМІСТЬ ВТРАЧЕНОГО АБО ВИКРАДЕНОГО</w:t>
      </w:r>
      <w:r w:rsidRPr="00922CAE">
        <w:rPr>
          <w:b/>
          <w:sz w:val="16"/>
          <w:szCs w:val="16"/>
          <w:u w:val="single"/>
          <w:lang w:val="ru-RU"/>
        </w:rPr>
        <w:t>)</w:t>
      </w:r>
      <w:r w:rsidRPr="00922CAE">
        <w:rPr>
          <w:b/>
          <w:sz w:val="16"/>
          <w:szCs w:val="16"/>
          <w:u w:val="single"/>
        </w:rPr>
        <w:t xml:space="preserve"> АБО ОБМІН ПОСВІДЧЕННЯ ОСОБИ БЕЗ ГРОМАДЯНСТВА ДЛЯ ВИЇЗДУ ЗА КОРДОН</w:t>
      </w:r>
    </w:p>
    <w:p w:rsidR="00D55F45" w:rsidRPr="00922CAE" w:rsidRDefault="00D55F45" w:rsidP="00D55F45">
      <w:pPr>
        <w:widowControl w:val="0"/>
        <w:tabs>
          <w:tab w:val="left" w:pos="6521"/>
        </w:tabs>
        <w:autoSpaceDE w:val="0"/>
        <w:autoSpaceDN w:val="0"/>
        <w:adjustRightInd w:val="0"/>
        <w:ind w:left="3653" w:right="3117"/>
        <w:jc w:val="center"/>
        <w:rPr>
          <w:rFonts w:eastAsia="Times New Roman"/>
          <w:w w:val="98"/>
          <w:sz w:val="16"/>
          <w:szCs w:val="16"/>
          <w:lang w:val="ru-RU" w:eastAsia="ru-RU"/>
        </w:rPr>
      </w:pPr>
      <w:r w:rsidRPr="00922CAE">
        <w:rPr>
          <w:rFonts w:eastAsia="Times New Roman"/>
          <w:sz w:val="16"/>
          <w:szCs w:val="16"/>
          <w:lang w:eastAsia="ru-RU"/>
        </w:rPr>
        <w:t>(назва</w:t>
      </w:r>
      <w:r w:rsidRPr="00922CAE">
        <w:rPr>
          <w:rFonts w:eastAsia="Times New Roman"/>
          <w:spacing w:val="-3"/>
          <w:sz w:val="16"/>
          <w:szCs w:val="16"/>
          <w:lang w:eastAsia="ru-RU"/>
        </w:rPr>
        <w:t xml:space="preserve"> </w:t>
      </w:r>
      <w:r w:rsidRPr="00922CAE">
        <w:rPr>
          <w:rFonts w:eastAsia="Times New Roman"/>
          <w:sz w:val="16"/>
          <w:szCs w:val="16"/>
          <w:lang w:eastAsia="ru-RU"/>
        </w:rPr>
        <w:t>а</w:t>
      </w:r>
      <w:r w:rsidRPr="00922CAE">
        <w:rPr>
          <w:rFonts w:eastAsia="Times New Roman"/>
          <w:spacing w:val="3"/>
          <w:sz w:val="16"/>
          <w:szCs w:val="16"/>
          <w:lang w:eastAsia="ru-RU"/>
        </w:rPr>
        <w:t>д</w:t>
      </w:r>
      <w:r w:rsidRPr="00922CAE">
        <w:rPr>
          <w:rFonts w:eastAsia="Times New Roman"/>
          <w:sz w:val="16"/>
          <w:szCs w:val="16"/>
          <w:lang w:eastAsia="ru-RU"/>
        </w:rPr>
        <w:t>міністр</w:t>
      </w:r>
      <w:r w:rsidRPr="00922CAE">
        <w:rPr>
          <w:rFonts w:eastAsia="Times New Roman"/>
          <w:spacing w:val="3"/>
          <w:sz w:val="16"/>
          <w:szCs w:val="16"/>
          <w:lang w:eastAsia="ru-RU"/>
        </w:rPr>
        <w:t>ат</w:t>
      </w:r>
      <w:r w:rsidRPr="00922CAE">
        <w:rPr>
          <w:rFonts w:eastAsia="Times New Roman"/>
          <w:sz w:val="16"/>
          <w:szCs w:val="16"/>
          <w:lang w:eastAsia="ru-RU"/>
        </w:rPr>
        <w:t>ивної</w:t>
      </w:r>
      <w:r w:rsidRPr="00922CAE">
        <w:rPr>
          <w:rFonts w:eastAsia="Times New Roman"/>
          <w:spacing w:val="-13"/>
          <w:sz w:val="16"/>
          <w:szCs w:val="16"/>
          <w:lang w:eastAsia="ru-RU"/>
        </w:rPr>
        <w:t xml:space="preserve"> п</w:t>
      </w:r>
      <w:r w:rsidRPr="00922CAE">
        <w:rPr>
          <w:rFonts w:eastAsia="Times New Roman"/>
          <w:w w:val="99"/>
          <w:sz w:val="16"/>
          <w:szCs w:val="16"/>
          <w:lang w:eastAsia="ru-RU"/>
        </w:rPr>
        <w:t>о</w:t>
      </w:r>
      <w:r w:rsidRPr="00922CAE">
        <w:rPr>
          <w:rFonts w:eastAsia="Times New Roman"/>
          <w:spacing w:val="6"/>
          <w:w w:val="99"/>
          <w:sz w:val="16"/>
          <w:szCs w:val="16"/>
          <w:lang w:eastAsia="ru-RU"/>
        </w:rPr>
        <w:t>с</w:t>
      </w:r>
      <w:r w:rsidRPr="00922CAE">
        <w:rPr>
          <w:rFonts w:eastAsia="Times New Roman"/>
          <w:w w:val="99"/>
          <w:sz w:val="16"/>
          <w:szCs w:val="16"/>
          <w:lang w:eastAsia="ru-RU"/>
        </w:rPr>
        <w:t>луг</w:t>
      </w:r>
      <w:r w:rsidRPr="00922CAE">
        <w:rPr>
          <w:rFonts w:eastAsia="Times New Roman"/>
          <w:spacing w:val="3"/>
          <w:w w:val="99"/>
          <w:sz w:val="16"/>
          <w:szCs w:val="16"/>
          <w:lang w:eastAsia="ru-RU"/>
        </w:rPr>
        <w:t>и</w:t>
      </w:r>
      <w:r w:rsidRPr="00922CAE">
        <w:rPr>
          <w:rFonts w:eastAsia="Times New Roman"/>
          <w:w w:val="98"/>
          <w:sz w:val="16"/>
          <w:szCs w:val="16"/>
          <w:lang w:eastAsia="ru-RU"/>
        </w:rPr>
        <w:t>)</w:t>
      </w:r>
    </w:p>
    <w:p w:rsidR="00D55F45" w:rsidRPr="00922CAE" w:rsidRDefault="00D55F45" w:rsidP="00D55F45">
      <w:pPr>
        <w:jc w:val="center"/>
        <w:rPr>
          <w:b/>
          <w:sz w:val="16"/>
          <w:szCs w:val="16"/>
          <w:u w:val="single"/>
        </w:rPr>
      </w:pPr>
    </w:p>
    <w:p w:rsidR="00D55F45" w:rsidRPr="00922CAE" w:rsidRDefault="000821C4" w:rsidP="00D55F45">
      <w:pPr>
        <w:jc w:val="center"/>
        <w:rPr>
          <w:b/>
          <w:sz w:val="20"/>
          <w:szCs w:val="20"/>
          <w:u w:val="single"/>
          <w:lang w:eastAsia="uk-UA"/>
        </w:rPr>
      </w:pPr>
      <w:r>
        <w:rPr>
          <w:b/>
          <w:sz w:val="20"/>
          <w:szCs w:val="20"/>
          <w:u w:val="single"/>
          <w:lang w:eastAsia="uk-UA"/>
        </w:rPr>
        <w:t>Хорольський сектор</w:t>
      </w:r>
    </w:p>
    <w:p w:rsidR="00D55F45" w:rsidRPr="00922CAE" w:rsidRDefault="00D55F45" w:rsidP="00D55F45">
      <w:pPr>
        <w:jc w:val="center"/>
        <w:rPr>
          <w:b/>
          <w:sz w:val="20"/>
          <w:szCs w:val="20"/>
          <w:u w:val="single"/>
          <w:lang w:eastAsia="uk-UA"/>
        </w:rPr>
      </w:pPr>
      <w:r w:rsidRPr="00922CAE">
        <w:rPr>
          <w:b/>
          <w:sz w:val="20"/>
          <w:szCs w:val="20"/>
          <w:u w:val="single"/>
          <w:lang w:eastAsia="uk-UA"/>
        </w:rPr>
        <w:t>Управління Державної міграційної служби України в Полтавській області</w:t>
      </w:r>
    </w:p>
    <w:p w:rsidR="00D55F45" w:rsidRPr="00922CAE" w:rsidRDefault="00D55F45" w:rsidP="00D55F45">
      <w:pPr>
        <w:jc w:val="center"/>
        <w:rPr>
          <w:rFonts w:eastAsia="Times New Roman"/>
          <w:sz w:val="16"/>
          <w:szCs w:val="16"/>
          <w:lang w:eastAsia="ru-RU"/>
        </w:rPr>
      </w:pPr>
      <w:r w:rsidRPr="00922CAE">
        <w:rPr>
          <w:rFonts w:eastAsia="Times New Roman"/>
          <w:sz w:val="16"/>
          <w:szCs w:val="16"/>
          <w:lang w:eastAsia="ru-RU"/>
        </w:rPr>
        <w:t xml:space="preserve"> (найменування суб’єкта надання адміністративної послуги)</w:t>
      </w:r>
    </w:p>
    <w:p w:rsidR="00BC3D0E" w:rsidRDefault="00BC3D0E" w:rsidP="00BC3D0E">
      <w:pPr>
        <w:jc w:val="center"/>
        <w:rPr>
          <w:rFonts w:ascii="Verdana" w:eastAsia="Times New Roman" w:hAnsi="Verdana" w:cs="Times New Roman"/>
          <w:b/>
          <w:sz w:val="16"/>
          <w:szCs w:val="16"/>
          <w:lang w:eastAsia="ru-RU"/>
        </w:rPr>
      </w:pPr>
    </w:p>
    <w:tbl>
      <w:tblPr>
        <w:tblW w:w="10348" w:type="dxa"/>
        <w:tblInd w:w="-459" w:type="dxa"/>
        <w:tblLook w:val="01E0" w:firstRow="1" w:lastRow="1" w:firstColumn="1" w:lastColumn="1" w:noHBand="0" w:noVBand="0"/>
      </w:tblPr>
      <w:tblGrid>
        <w:gridCol w:w="541"/>
        <w:gridCol w:w="3931"/>
        <w:gridCol w:w="2245"/>
        <w:gridCol w:w="1827"/>
        <w:gridCol w:w="1804"/>
      </w:tblGrid>
      <w:tr w:rsidR="000821C4" w:rsidTr="00F53095">
        <w:trPr>
          <w:trHeight w:val="792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№ з/п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C3D0E" w:rsidRDefault="00BC3D0E" w:rsidP="00F53095">
            <w:pPr>
              <w:ind w:firstLine="321"/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Етапи адміністративної послуги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Відповідальна посадова особа і структурний підрозділ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Структурні підрозділи, відповідальні за етапи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Строк виконання</w:t>
            </w: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етапів (днів)</w:t>
            </w:r>
          </w:p>
        </w:tc>
      </w:tr>
      <w:tr w:rsidR="000821C4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BC3D0E" w:rsidRDefault="00BC3D0E" w:rsidP="006F51B6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Pr="00BC3D0E">
              <w:rPr>
                <w:rFonts w:eastAsia="Times New Roman" w:cs="Times New Roman"/>
                <w:sz w:val="20"/>
                <w:szCs w:val="20"/>
                <w:lang w:eastAsia="ru-RU"/>
              </w:rPr>
              <w:t>ід час приймання документів від особи без громадянства чи</w:t>
            </w:r>
            <w:r w:rsidR="002C2E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16AD8" w:rsidRPr="00D16AD8">
              <w:rPr>
                <w:rFonts w:eastAsia="Times New Roman" w:cs="Times New Roman"/>
                <w:sz w:val="20"/>
                <w:szCs w:val="20"/>
                <w:lang w:eastAsia="ru-RU"/>
              </w:rPr>
              <w:t>одного з батьків (</w:t>
            </w:r>
            <w:proofErr w:type="spellStart"/>
            <w:r w:rsidR="00D16AD8" w:rsidRPr="00D16AD8">
              <w:rPr>
                <w:rFonts w:eastAsia="Times New Roman" w:cs="Times New Roman"/>
                <w:sz w:val="20"/>
                <w:szCs w:val="20"/>
                <w:lang w:eastAsia="ru-RU"/>
              </w:rPr>
              <w:t>усиновлювачів</w:t>
            </w:r>
            <w:proofErr w:type="spellEnd"/>
            <w:r w:rsidR="00D16AD8" w:rsidRPr="00D16AD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), опікунів, піклувальників або інших законних представників (далі - законні представники)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здійснюється перевірка повноти</w:t>
            </w:r>
            <w:r w:rsidRPr="00BC3D0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поданих особою документів, відповідність їх оформлення вимогам законодавства, своєчасність їх подання, наявність підстав для оформлення та видачі посвідчення, звіря</w:t>
            </w:r>
            <w:r w:rsidR="00AF16D3">
              <w:rPr>
                <w:rFonts w:eastAsia="Times New Roman" w:cs="Times New Roman"/>
                <w:sz w:val="20"/>
                <w:szCs w:val="20"/>
                <w:lang w:eastAsia="ru-RU"/>
              </w:rPr>
              <w:t>ються</w:t>
            </w:r>
            <w:r w:rsidRPr="00BC3D0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відомості про особу без громадянства, зазначені в посвідці на постійне проживання або посвідці на тимчасове проживання, з даними, що містяться в заяві-анкеті.</w:t>
            </w:r>
          </w:p>
          <w:p w:rsidR="00933314" w:rsidRPr="00933314" w:rsidRDefault="00BC3D0E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0" w:name="n367"/>
            <w:bookmarkEnd w:id="0"/>
            <w:r w:rsidRPr="00BC3D0E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факту подання документів не в повному обсязі або подання документів, оформлення яких не відповідає вимогам законодавства, територіальний орган/територіальний підрозділ ДМС інформує особу без громадянства про відмову в прийнятті документів із зазначенням підстав такої відмови. За бажанням особи без громадянства відмова надається у письмовій формі.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0821C4" w:rsidP="000821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Хорольського сектору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0821C4" w:rsidP="000821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Хорольський сектор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</w:t>
            </w:r>
            <w:r w:rsidR="002C2E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 день звернення</w:t>
            </w:r>
          </w:p>
        </w:tc>
      </w:tr>
      <w:tr w:rsidR="000821C4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F53095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відповідності поданих документів вимогам Порядку оформлення, видачі, обміну, пересилання, вилучення, повернення державі, визнання недійсним, знищення посвідчення особи без громадянства для виїзду за кордон з безконтактним електронним носієм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затвердженого постановою Кабінету Міністрів України від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07.05.2014 № 153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br/>
            </w:r>
            <w:r w:rsidR="00AF16D3" w:rsidRPr="00AF16D3">
              <w:rPr>
                <w:rFonts w:eastAsia="Times New Roman" w:cs="Times New Roman"/>
                <w:sz w:val="20"/>
                <w:szCs w:val="20"/>
                <w:lang w:eastAsia="ru-RU"/>
              </w:rPr>
              <w:t>(в редакції постанови Кабінету Міністрів України від 08.02.2021№ 93)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,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з використанням кваліфікованого електронного підпису та із застосуванням засобів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t>Єдиного державного демографічного р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еєстру </w:t>
            </w:r>
            <w:r w:rsidR="00690EF2">
              <w:rPr>
                <w:rFonts w:eastAsia="Times New Roman" w:cs="Times New Roman"/>
                <w:sz w:val="20"/>
                <w:szCs w:val="20"/>
                <w:lang w:eastAsia="ru-RU"/>
              </w:rPr>
              <w:br/>
              <w:t xml:space="preserve">(далі – Реєстр)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формує заяву-анкету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(зокрема з отриманням біометричних даних, параметрів). Реєстрація заяви-анкети здійснюється із застосуванням засобів Реєстру під час її формування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</w:t>
            </w:r>
          </w:p>
          <w:p w:rsidR="00BC3D0E" w:rsidRDefault="000821C4" w:rsidP="000821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Хорольського сектору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0821C4" w:rsidP="000821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Хорольський сектор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0821C4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формування заяви-анкети працівник територіального органу/територіального підрозділу ДМС друкує її та надає особі без громадянства чи її законному представнику для перевірки правильності внесених до заяви-анкети відомостей.</w:t>
            </w:r>
          </w:p>
          <w:p w:rsidR="00933314" w:rsidRPr="006F51B6" w:rsidRDefault="006F51B6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У разі виявлення помилок у заяві-анкеті працівник територіального органу/територіального підрозділу ДМС вносить до неї відповідні виправлення.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0821C4" w:rsidP="000821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Хорольського сектору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0821C4" w:rsidP="000821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Хорольський сектор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0821C4" w:rsidTr="00DF5BCD">
        <w:trPr>
          <w:trHeight w:val="1524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6F51B6" w:rsidRDefault="006F51B6" w:rsidP="006F51B6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Після перевірки заяви-анкети особа без громадянства чи її законний представник власним підписом підтверджує правильність внесених до заяви-анкети відомостей про особу. Якщо особа без громадянства у зв’язку з фізичними вадами не може підтвердити власним підписом правильність таких відомостей, працівник територіального органу/територіального підрозділу ДМС робить відмітку про неможливість такого підтвердження та засвідчує правильність внесених до заяви-анкети відомостей про особу власним підписом.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BC3D0E" w:rsidRDefault="000821C4" w:rsidP="000821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Хорольського сектору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0821C4" w:rsidP="000821C4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Хорольський сектор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0821C4" w:rsidTr="00DF5BCD">
        <w:trPr>
          <w:trHeight w:val="72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1C4" w:rsidRPr="00F53095" w:rsidRDefault="000821C4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1C4" w:rsidRPr="00F53095" w:rsidRDefault="000821C4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ісля перевірки особою без громадянства чи її законним представником правильності внесених до заяви-анкети відомостей про особу заява-анкета перевіряється та підписується (із зазначенням дати, прізвища та ініціалів) працівником територіального органу/територіального підрозділу ДМС, який прийняв документи та сформував заяву-анкету.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1C4" w:rsidRDefault="000821C4" w:rsidP="0062233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0821C4" w:rsidRDefault="000821C4" w:rsidP="0062233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Хорольського сектору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1C4" w:rsidRDefault="000821C4" w:rsidP="0062233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Хорольський сектор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1C4" w:rsidRDefault="000821C4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0821C4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1C4" w:rsidRPr="00F53095" w:rsidRDefault="000821C4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1C4" w:rsidRPr="00F53095" w:rsidRDefault="000821C4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сканує із застосуванням засобів Реєстру документи до заяви-анкети, які подаються особою без громадянства чи її законним представником.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1C4" w:rsidRDefault="000821C4" w:rsidP="0062233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</w:p>
          <w:p w:rsidR="000821C4" w:rsidRDefault="000821C4" w:rsidP="0062233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Хорольського сектору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1C4" w:rsidRDefault="000821C4" w:rsidP="0062233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Хорольський сектор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821C4" w:rsidRDefault="000821C4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Під час прийому документів у день звернення</w:t>
            </w:r>
          </w:p>
        </w:tc>
      </w:tr>
      <w:tr w:rsidR="000821C4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highlight w:val="red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7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51B6" w:rsidRDefault="006F51B6" w:rsidP="003923C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Керівник/заступник керівника територіального органу ДМС або керівник структурного підрозділу такого органу, керівник/заступник керівника територіального підрозділу ДМС або особа, яка виконує його обов’язки, щодня здійснюють розподіл прийнятих заяв-анкет між працівниками, які виконують функції з оформлення посвідчення.</w:t>
            </w:r>
          </w:p>
          <w:p w:rsidR="00BC3D0E" w:rsidRDefault="00BC3D0E" w:rsidP="00F53095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6F51B6" w:rsidP="002C2EA5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Керівник/заступник 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відділу з питань тимчасового та постійного проживання іноземців та осіб без громадянства УДМС у Полтавській області </w:t>
            </w:r>
            <w:r w:rsidRPr="006F51B6">
              <w:rPr>
                <w:rFonts w:eastAsia="Times New Roman" w:cs="Times New Roman"/>
                <w:sz w:val="20"/>
                <w:szCs w:val="20"/>
                <w:lang w:eastAsia="ru-RU"/>
              </w:rPr>
              <w:t>або особа, яка виконує його обов’язки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2C2EA5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Відділ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 питань тимчасового та постійного проживання іноземців та осіб без громадянства УДМС у Полтавській області</w:t>
            </w: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 прийняття документів, але </w:t>
            </w:r>
          </w:p>
          <w:p w:rsidR="00DF5BCD" w:rsidRPr="00DF5BCD" w:rsidRDefault="00DF5BCD" w:rsidP="00DF5BCD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</w:tbl>
    <w:p w:rsidR="006244FD" w:rsidRDefault="006244FD">
      <w:r>
        <w:br w:type="page"/>
      </w:r>
    </w:p>
    <w:tbl>
      <w:tblPr>
        <w:tblW w:w="10348" w:type="dxa"/>
        <w:tblInd w:w="-459" w:type="dxa"/>
        <w:tblLook w:val="01E0" w:firstRow="1" w:lastRow="1" w:firstColumn="1" w:lastColumn="1" w:noHBand="0" w:noVBand="0"/>
      </w:tblPr>
      <w:tblGrid>
        <w:gridCol w:w="541"/>
        <w:gridCol w:w="3931"/>
        <w:gridCol w:w="2245"/>
        <w:gridCol w:w="1827"/>
        <w:gridCol w:w="1804"/>
      </w:tblGrid>
      <w:tr w:rsidR="00BE17E5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8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DF5BCD" w:rsidP="00DF5BCD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Після прийняття до розгляду заяви-анкети та доданих до неї документів працівник територіального органу/територіального підрозділу ДМС здійснює заходи з ідентифікації особи, на ім’я якої оформляється посвідчення, та перевірку поданих нею документів.</w:t>
            </w:r>
          </w:p>
          <w:p w:rsidR="00BC3D0E" w:rsidRPr="00F53095" w:rsidRDefault="00DF5BCD" w:rsidP="00F53095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Ідентифікація особи здійснюється на підставі даних, отриманих з баз даних Реєстру, та відомчої інформаційної системи ДМС.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 w:rsidR="006244FD">
              <w:rPr>
                <w:rFonts w:eastAsia="Times New Roman" w:cs="Times New Roman"/>
                <w:sz w:val="20"/>
                <w:szCs w:val="20"/>
                <w:lang w:eastAsia="ru-RU"/>
              </w:rPr>
              <w:t>в</w:t>
            </w:r>
            <w:r w:rsidR="002C2EA5">
              <w:rPr>
                <w:rFonts w:eastAsia="Times New Roman" w:cs="Times New Roman"/>
                <w:sz w:val="20"/>
                <w:szCs w:val="20"/>
                <w:lang w:eastAsia="ru-RU"/>
              </w:rPr>
              <w:t>ідділу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 питань тимчасового та постійного проживання іноземців та осіб без громадянства УДМС у Полтавській області 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2C2EA5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Відділ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 питань тимчасового та постійного проживання іноземців та осіб без громадянства</w:t>
            </w:r>
          </w:p>
          <w:p w:rsidR="00BC3D0E" w:rsidRDefault="00BE17E5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УДМС у Полтавській області</w:t>
            </w:r>
          </w:p>
          <w:p w:rsidR="00BC3D0E" w:rsidRDefault="00BC3D0E" w:rsidP="003923C4">
            <w:pPr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Протягом 7 робочих днів з дня оформлення заяви-анкети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E17E5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9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F53095">
            <w:pPr>
              <w:ind w:firstLine="325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коли інформація про подану особою без громадянства чи її законним представником посвідку на постійне проживання відсутня у Реєстрі або подана посвідка на постійне проживання або посвідка на тимчасове проживання видана одним територіальним органом/територіальним підрозділом ДМС, а документи для оформлення посвідчення подані до іншого територіального органу/територіального підрозділу ДМС у зв’язку із зміною особою без громадянства місця проживання, чинність посвідки перевіряється шляхом надсилання відповідних запитів до місця видачі посвідки, відповідь на які надається протягом трьох робочих днів </w:t>
            </w:r>
            <w:r w:rsidR="00F53095">
              <w:rPr>
                <w:rFonts w:eastAsia="Times New Roman" w:cs="Times New Roman"/>
                <w:sz w:val="20"/>
                <w:szCs w:val="20"/>
                <w:lang w:eastAsia="ru-RU"/>
              </w:rPr>
              <w:t>з дня надходження такого запиту.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2C2EA5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 w:rsidR="006244FD">
              <w:rPr>
                <w:rFonts w:eastAsia="Times New Roman" w:cs="Times New Roman"/>
                <w:sz w:val="20"/>
                <w:szCs w:val="20"/>
                <w:lang w:eastAsia="ru-RU"/>
              </w:rPr>
              <w:t>в</w:t>
            </w:r>
            <w:r w:rsidR="002C2EA5">
              <w:rPr>
                <w:rFonts w:eastAsia="Times New Roman" w:cs="Times New Roman"/>
                <w:sz w:val="20"/>
                <w:szCs w:val="20"/>
                <w:lang w:eastAsia="ru-RU"/>
              </w:rPr>
              <w:t>ідділ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>у з питань тимчасового та постійного проживання іноземців та осіб без громадянства УДМС у Полтавській області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2C2EA5" w:rsidP="000D4BA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Відділ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 питань тимчасового та постійного проживання іноземців та осіб без громадянства УДМС у Полтавській області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день, наступний за днем прийому документів 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</w:tr>
      <w:tr w:rsidR="00BE17E5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DF5BCD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10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5BCD" w:rsidRDefault="000D4BA4" w:rsidP="003923C4">
            <w:pPr>
              <w:ind w:left="34" w:firstLine="29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Прийняття р</w:t>
            </w:r>
            <w:r w:rsidR="00DF5BCD" w:rsidRPr="00DF5BCD">
              <w:rPr>
                <w:rFonts w:eastAsia="Times New Roman" w:cs="Times New Roman"/>
                <w:sz w:val="20"/>
                <w:szCs w:val="20"/>
                <w:lang w:eastAsia="ru-RU"/>
              </w:rPr>
              <w:t>ішення про оформлення посвідчення територіальним органом/територіальним підрозділом ДМС за результатами ідентифікації особи без громадянства, перевірки поданих документів та у разі відсутності підстав для відмови в його видачі.</w:t>
            </w:r>
          </w:p>
          <w:p w:rsidR="00BC3D0E" w:rsidRDefault="00BC3D0E" w:rsidP="00DF5BCD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Керівник </w:t>
            </w:r>
            <w:r w:rsidR="006244FD">
              <w:rPr>
                <w:rFonts w:eastAsia="Times New Roman" w:cs="Times New Roman"/>
                <w:sz w:val="20"/>
                <w:szCs w:val="20"/>
                <w:lang w:eastAsia="ru-RU"/>
              </w:rPr>
              <w:t>в</w:t>
            </w:r>
            <w:r w:rsidR="002C2EA5">
              <w:rPr>
                <w:rFonts w:eastAsia="Times New Roman" w:cs="Times New Roman"/>
                <w:sz w:val="20"/>
                <w:szCs w:val="20"/>
                <w:lang w:eastAsia="ru-RU"/>
              </w:rPr>
              <w:t>ідділу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 питань тимчасового та постійного проживання іноземців та осіб без громадянства УДМС у Полтавській області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або уповноважена ним посадова особа</w:t>
            </w: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2C2EA5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Відділ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 питань тимчасового та постійного проживання іноземців та осіб без громадянства УДМС у Полтавській області</w:t>
            </w:r>
          </w:p>
          <w:p w:rsidR="00BC3D0E" w:rsidRDefault="00BC3D0E" w:rsidP="003923C4">
            <w:pPr>
              <w:ind w:left="34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DF5BCD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7 робочого дня з дня оформлення заяви-анкети.</w:t>
            </w:r>
          </w:p>
          <w:p w:rsidR="00BC3D0E" w:rsidRPr="00F53095" w:rsidRDefault="00BC3D0E" w:rsidP="00DF5BCD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10 робочого дня з дня оформлення заяви-анкети у разі надсилання додаткових запитів</w:t>
            </w:r>
          </w:p>
        </w:tc>
      </w:tr>
      <w:tr w:rsidR="00BE17E5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11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Після прийняття рішення про оформлення посвідчення (у тому числі замість втраченого або викраденого), його обмін зазначені в заяві-анкеті відомості (персональні дані) передаються до ДП «Поліграфічний комбінат «Україна» по виготовленню цінних паперів» для виготовлення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посвідчення.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Головного обчислювального центру Єдиного державного демографічного реєстру ДМС</w:t>
            </w: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ДМС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з дня прийняття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рішення про оформлення посвідчення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highlight w:val="lightGray"/>
                <w:lang w:eastAsia="ru-RU"/>
              </w:rPr>
            </w:pPr>
          </w:p>
        </w:tc>
      </w:tr>
      <w:tr w:rsidR="00BE17E5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12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13291A">
            <w:pPr>
              <w:ind w:left="34" w:firstLine="310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Оформлення (персоналізація) бланку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посвідчення особи для виїзду за кордон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та доставка до територіального органу/територіального підрозділу ДМС 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ДП «Поліграфічний комбінат «Україна» по виготовленню цінних паперів»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ДП «Поліграфічний комбінат «Україна» по виготовленню цінних паперів»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0D4BA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Не пізніше </w:t>
            </w:r>
            <w:r w:rsidR="000D4BA4">
              <w:rPr>
                <w:rFonts w:eastAsia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робочих днів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 дня направлення даних для виготовлення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посвідчення</w:t>
            </w:r>
          </w:p>
        </w:tc>
      </w:tr>
      <w:tr w:rsidR="00BE17E5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13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90EF2" w:rsidRPr="00933314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територіального органу/територіального підрозділу ДМС із застосуванням засобів Реєстру вносить до відомчої інформаційної системи ДМС відомості про дату надходження персоналізованого бланка посвідчення, до </w:t>
            </w: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заяви-анкети - відомості про номер і дату оформлення посвідчення.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Працівник </w:t>
            </w:r>
            <w:r w:rsidR="002C2E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сектору 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централізованого оформлення документів для іноземців та осіб без громадянства </w:t>
            </w:r>
            <w:r w:rsidR="002C2EA5">
              <w:rPr>
                <w:rFonts w:eastAsia="Times New Roman" w:cs="Times New Roman"/>
                <w:sz w:val="20"/>
                <w:szCs w:val="20"/>
                <w:lang w:eastAsia="ru-RU"/>
              </w:rPr>
              <w:t>відділу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 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 xml:space="preserve">питань тимчасового та постійного проживання іноземців та осіб без громадянства УДМС у Полтавській області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2C2EA5" w:rsidP="003923C4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Відділ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 питань тимчасового та постійного проживання іноземців та осіб без громадянства 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УДМС у Полтавській області</w:t>
            </w:r>
          </w:p>
          <w:p w:rsidR="00BC3D0E" w:rsidRDefault="00BC3D0E" w:rsidP="003923C4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933314" w:rsidRDefault="00BC3D0E" w:rsidP="0093331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Не пізніше наступного робочого дня після надходження п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ерсоналізованого 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lastRenderedPageBreak/>
              <w:t>бланка посвідчення</w:t>
            </w:r>
          </w:p>
        </w:tc>
      </w:tr>
      <w:tr w:rsidR="00BE17E5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BC3D0E" w:rsidP="0013291A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</w:t>
            </w:r>
            <w:r w:rsidR="0013291A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4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F53095">
            <w:pPr>
              <w:ind w:left="34" w:firstLine="310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Працівник територіального органу/територіального підрозділу ДМС візуально звіряє інформацію, внесену до персоналізованого бланка посвідчення, з відомостями, що містяться у заяві-анкеті, відомчій інформаційній системі ДМС, та здійснює із застосуванням засобів Реєстру зчитування відомостей з безконтактного електронного носія. У разі виявлення помилки/браку персоналізований бланк посвідчення надсилається до ДМС для підтвердження такої помилки/браку та визначення порядку відшкодування вартості персоналізованого бланка посвідченн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я.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6244FD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 w:rsidR="002C2E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сектору 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централізованого оформлення документів для іноземців та осіб без громадянства </w:t>
            </w:r>
            <w:r w:rsidR="002C2EA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відділу 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з питань тимчасового та постійного проживання іноземців та осіб без громадянства УДМС у Полтавській області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територіального органу ДМС, територіального підрозділу ДМС</w:t>
            </w: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2C2EA5" w:rsidP="006244FD">
            <w:pPr>
              <w:ind w:left="3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Відділ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 питань тимчасового та постійного проживання іноземців та осіб без громадянства УДМС у Полтавській області</w:t>
            </w:r>
          </w:p>
          <w:p w:rsidR="00BC3D0E" w:rsidRDefault="00BC3D0E" w:rsidP="006244FD">
            <w:pPr>
              <w:ind w:left="34" w:firstLine="284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наступного робочого дня після надходження пер</w:t>
            </w:r>
            <w:r w:rsidR="0013291A">
              <w:rPr>
                <w:rFonts w:eastAsia="Times New Roman" w:cs="Times New Roman"/>
                <w:sz w:val="20"/>
                <w:szCs w:val="20"/>
                <w:lang w:eastAsia="ru-RU"/>
              </w:rPr>
              <w:t>соналізованого бланка  посвідчення</w:t>
            </w:r>
          </w:p>
          <w:p w:rsidR="00BC3D0E" w:rsidRDefault="00BC3D0E" w:rsidP="003923C4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BC3D0E" w:rsidP="003923C4">
            <w:pPr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highlight w:val="lightGray"/>
                <w:lang w:eastAsia="ru-RU"/>
              </w:rPr>
            </w:pPr>
          </w:p>
        </w:tc>
      </w:tr>
      <w:tr w:rsidR="00BE17E5" w:rsidTr="00DF5BCD">
        <w:trPr>
          <w:trHeight w:val="2993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13291A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15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3291A" w:rsidRDefault="0013291A" w:rsidP="003923C4">
            <w:pPr>
              <w:ind w:firstLine="344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13291A">
              <w:rPr>
                <w:rFonts w:eastAsia="Times New Roman" w:cs="Times New Roman"/>
                <w:sz w:val="20"/>
                <w:szCs w:val="20"/>
                <w:lang w:eastAsia="ru-RU"/>
              </w:rPr>
              <w:t>Видача особі без громадянства посвідчення здійснюється територіальним органом/територіальним підрозділом ДМС, який прийняв документи для його оформлення (у тому числі замість втраченого або викраденого), обміну, після пред’явлення посвідки на постійне проживання чи посвідки на тимчасове проживання.</w:t>
            </w:r>
          </w:p>
          <w:p w:rsidR="00BC3D0E" w:rsidRDefault="00BC3D0E" w:rsidP="00E410C0">
            <w:pPr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Pr="00933314" w:rsidRDefault="00BC3D0E" w:rsidP="0093331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У разі прийняття </w:t>
            </w:r>
            <w:r w:rsidR="00E410C0" w:rsidRPr="00E410C0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</w:t>
            </w:r>
            <w:r w:rsidR="00E410C0">
              <w:rPr>
                <w:rFonts w:eastAsia="Times New Roman" w:cs="Times New Roman"/>
                <w:sz w:val="20"/>
                <w:szCs w:val="20"/>
                <w:lang w:eastAsia="ru-RU"/>
              </w:rPr>
              <w:t>формленні чи видачі посвідчення, к</w:t>
            </w:r>
            <w:r w:rsidR="00E410C0" w:rsidRPr="00E410C0">
              <w:rPr>
                <w:rFonts w:eastAsia="Times New Roman" w:cs="Times New Roman"/>
                <w:sz w:val="20"/>
                <w:szCs w:val="20"/>
                <w:lang w:eastAsia="ru-RU"/>
              </w:rPr>
              <w:t>опія рішення про відмову в оформленні чи видачі посвідчення із зазначенням причин відмови не пізніше ніж через п’ять робочих днів з дня його прийняття видається особі без громадянства під розписку чи надсилається рекомендованим листом такій особі.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0821C4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Хорольський сектор</w:t>
            </w:r>
          </w:p>
          <w:p w:rsidR="00CE78BE" w:rsidRDefault="00CE78B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Працівник </w:t>
            </w:r>
            <w:r w:rsidR="006244FD">
              <w:rPr>
                <w:rFonts w:eastAsia="Times New Roman" w:cs="Times New Roman"/>
                <w:sz w:val="20"/>
                <w:szCs w:val="20"/>
                <w:lang w:eastAsia="ru-RU"/>
              </w:rPr>
              <w:t>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ідділу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 питань тимчасового та постійного проживання іноземців та осіб без громадянства УДМС у Полтавській області</w:t>
            </w:r>
          </w:p>
          <w:p w:rsidR="00BC3D0E" w:rsidRDefault="00BC3D0E" w:rsidP="0013291A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0821C4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Хорольський сектор</w:t>
            </w:r>
          </w:p>
          <w:p w:rsidR="00CE78BE" w:rsidRDefault="00CE78B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CE78BE" w:rsidRDefault="00CE78BE" w:rsidP="003923C4">
            <w:pPr>
              <w:ind w:left="34" w:hanging="3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:rsidR="00BC3D0E" w:rsidRDefault="00CE78BE" w:rsidP="006244FD">
            <w:pPr>
              <w:ind w:left="34" w:hanging="3"/>
              <w:jc w:val="center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bookmarkStart w:id="1" w:name="_GoBack"/>
            <w:bookmarkEnd w:id="1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Відділ</w:t>
            </w:r>
            <w:r w:rsidR="00BE17E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з питань тимчасового та постійного проживання іноземців та осіб без громадянства УДМС у Полтавській області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15 робочих днів з дня прийняття документів</w:t>
            </w: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E17E5" w:rsidRDefault="00BE17E5" w:rsidP="003923C4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</w:p>
          <w:p w:rsidR="00BC3D0E" w:rsidRDefault="00BC3D0E" w:rsidP="006244FD">
            <w:pPr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Не пізніше ніж через п’ять робочих днів з дня прийняття рішення про відмову в оформленні чи видачі</w:t>
            </w:r>
            <w:r w:rsidR="00E410C0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посвідчення</w:t>
            </w:r>
          </w:p>
        </w:tc>
      </w:tr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E410C0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16</w:t>
            </w:r>
            <w:r w:rsidR="00F53095"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Оскарження</w:t>
            </w:r>
          </w:p>
        </w:tc>
        <w:tc>
          <w:tcPr>
            <w:tcW w:w="58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0C0" w:rsidRPr="00E410C0" w:rsidRDefault="00E410C0" w:rsidP="00E410C0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10C0">
              <w:rPr>
                <w:rFonts w:eastAsia="Times New Roman" w:cs="Times New Roman"/>
                <w:sz w:val="20"/>
                <w:szCs w:val="20"/>
                <w:lang w:eastAsia="ru-RU"/>
              </w:rPr>
              <w:t>Рішення про відмову в оформленні, обміні та видачі посвідчення може бути оскаржено особою без громадянства в адміністративному порядку або до суду в установленому порядку.</w:t>
            </w:r>
          </w:p>
          <w:p w:rsidR="00E410C0" w:rsidRPr="00E410C0" w:rsidRDefault="00E410C0" w:rsidP="00E410C0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2" w:name="n451"/>
            <w:bookmarkEnd w:id="2"/>
            <w:r w:rsidRPr="00E410C0">
              <w:rPr>
                <w:rFonts w:eastAsia="Times New Roman" w:cs="Times New Roman"/>
                <w:sz w:val="20"/>
                <w:szCs w:val="20"/>
                <w:lang w:eastAsia="ru-RU"/>
              </w:rPr>
              <w:t>ДМС, територіальний орган ДМС мають право переглянути рішення, прийняте відповідно територіальним органом/територіальним підрозділом ДМС, за наявності підстав зобов’язати їх відмінити попереднє рішення про відмову в оформленні, обміні та видачі посвідчення і прийняти нове рішення на підставі раніше поданих документів.</w:t>
            </w:r>
          </w:p>
          <w:p w:rsidR="00BC3D0E" w:rsidRPr="00F53095" w:rsidRDefault="00E410C0" w:rsidP="00F53095">
            <w:pPr>
              <w:ind w:firstLine="459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bookmarkStart w:id="3" w:name="n452"/>
            <w:bookmarkEnd w:id="3"/>
            <w:r w:rsidRPr="00E410C0">
              <w:rPr>
                <w:rFonts w:eastAsia="Times New Roman" w:cs="Times New Roman"/>
                <w:sz w:val="20"/>
                <w:szCs w:val="20"/>
                <w:lang w:eastAsia="ru-RU"/>
              </w:rPr>
              <w:t>Інформація про результати розгляду скарги доводиться до відома особи без громадянства в установлений законодавством строк.</w:t>
            </w:r>
          </w:p>
        </w:tc>
      </w:tr>
    </w:tbl>
    <w:p w:rsidR="006244FD" w:rsidRDefault="006244FD">
      <w:r>
        <w:br w:type="page"/>
      </w:r>
    </w:p>
    <w:tbl>
      <w:tblPr>
        <w:tblW w:w="10348" w:type="dxa"/>
        <w:tblInd w:w="-459" w:type="dxa"/>
        <w:tblLook w:val="01E0" w:firstRow="1" w:lastRow="1" w:firstColumn="1" w:lastColumn="1" w:noHBand="0" w:noVBand="0"/>
      </w:tblPr>
      <w:tblGrid>
        <w:gridCol w:w="541"/>
        <w:gridCol w:w="3931"/>
        <w:gridCol w:w="5876"/>
      </w:tblGrid>
      <w:tr w:rsidR="00BC3D0E" w:rsidTr="00DF5BCD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Pr="00F53095" w:rsidRDefault="00F53095" w:rsidP="003923C4">
            <w:pPr>
              <w:jc w:val="both"/>
              <w:rPr>
                <w:rFonts w:ascii="Verdana" w:eastAsia="Times New Roman" w:hAnsi="Verdana" w:cs="Times New Roman"/>
                <w:b/>
                <w:sz w:val="16"/>
                <w:szCs w:val="16"/>
                <w:lang w:eastAsia="ru-RU"/>
              </w:rPr>
            </w:pPr>
            <w:r w:rsidRPr="00F53095">
              <w:rPr>
                <w:rFonts w:eastAsia="Times New Roman" w:cs="Times New Roman"/>
                <w:b/>
                <w:sz w:val="20"/>
                <w:szCs w:val="20"/>
                <w:lang w:eastAsia="ru-RU"/>
              </w:rPr>
              <w:lastRenderedPageBreak/>
              <w:t>17.</w:t>
            </w:r>
          </w:p>
        </w:tc>
        <w:tc>
          <w:tcPr>
            <w:tcW w:w="3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D0E" w:rsidRDefault="00BC3D0E" w:rsidP="003923C4">
            <w:pPr>
              <w:ind w:firstLine="321"/>
              <w:jc w:val="both"/>
              <w:rPr>
                <w:rFonts w:ascii="Verdana" w:eastAsia="Times New Roman" w:hAnsi="Verdana" w:cs="Times New Roman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Примітка</w:t>
            </w:r>
          </w:p>
        </w:tc>
        <w:tc>
          <w:tcPr>
            <w:tcW w:w="5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410C0" w:rsidRDefault="00E410C0" w:rsidP="00933314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10C0">
              <w:rPr>
                <w:rFonts w:eastAsia="Times New Roman" w:cs="Times New Roman"/>
                <w:sz w:val="20"/>
                <w:szCs w:val="20"/>
                <w:lang w:eastAsia="ru-RU"/>
              </w:rPr>
              <w:t>Особа без громадянства має право повторно звернутися до територіального органу/територіального підрозділу ДМС в разі зміни або усунення обставин, у зв’язку з якими їй відмовлено в прийнятті документів.</w:t>
            </w:r>
          </w:p>
          <w:p w:rsidR="00BC3D0E" w:rsidRPr="00F53095" w:rsidRDefault="00E410C0" w:rsidP="00F53095">
            <w:pPr>
              <w:ind w:firstLine="321"/>
              <w:jc w:val="both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E410C0">
              <w:rPr>
                <w:rFonts w:eastAsia="Times New Roman" w:cs="Times New Roman"/>
                <w:sz w:val="20"/>
                <w:szCs w:val="20"/>
                <w:lang w:eastAsia="ru-RU"/>
              </w:rPr>
              <w:t>Особа без громадянства має право повторно звернутися до територіального органу/територіального підрозділу ДМС в разі зміни або усунення обставин, у зв’язку з якими їй було відмовлено в оформленні чи видачі посвідчення.</w:t>
            </w:r>
            <w:bookmarkStart w:id="4" w:name="n245"/>
            <w:bookmarkEnd w:id="4"/>
          </w:p>
        </w:tc>
      </w:tr>
    </w:tbl>
    <w:p w:rsidR="00933314" w:rsidRDefault="00933314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690EF2" w:rsidRDefault="00690EF2" w:rsidP="00933314">
      <w:pPr>
        <w:jc w:val="both"/>
        <w:rPr>
          <w:rFonts w:eastAsia="Times New Roman" w:cs="Times New Roman"/>
          <w:b/>
          <w:sz w:val="24"/>
          <w:szCs w:val="24"/>
          <w:lang w:eastAsia="ru-RU"/>
        </w:rPr>
      </w:pPr>
    </w:p>
    <w:p w:rsidR="008F1567" w:rsidRPr="008F1567" w:rsidRDefault="008F1567" w:rsidP="008F1567">
      <w:pPr>
        <w:ind w:left="-567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8F1567">
        <w:rPr>
          <w:rFonts w:eastAsia="Times New Roman" w:cs="Times New Roman"/>
          <w:b/>
          <w:sz w:val="24"/>
          <w:szCs w:val="24"/>
          <w:lang w:eastAsia="ru-RU"/>
        </w:rPr>
        <w:t>Заступник начальник відділу з питань</w:t>
      </w:r>
    </w:p>
    <w:p w:rsidR="008F1567" w:rsidRPr="008F1567" w:rsidRDefault="008F1567" w:rsidP="008F1567">
      <w:pPr>
        <w:ind w:left="-567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8F1567">
        <w:rPr>
          <w:rFonts w:eastAsia="Times New Roman" w:cs="Times New Roman"/>
          <w:b/>
          <w:sz w:val="24"/>
          <w:szCs w:val="24"/>
          <w:lang w:eastAsia="ru-RU"/>
        </w:rPr>
        <w:t xml:space="preserve">тимчасового та постійного проживання </w:t>
      </w:r>
    </w:p>
    <w:p w:rsidR="008F1567" w:rsidRPr="008F1567" w:rsidRDefault="008F1567" w:rsidP="008F1567">
      <w:pPr>
        <w:ind w:left="-567"/>
        <w:jc w:val="both"/>
        <w:rPr>
          <w:rFonts w:eastAsia="Times New Roman" w:cs="Times New Roman"/>
          <w:b/>
          <w:sz w:val="24"/>
          <w:szCs w:val="24"/>
          <w:lang w:eastAsia="ru-RU"/>
        </w:rPr>
      </w:pPr>
      <w:r w:rsidRPr="008F1567">
        <w:rPr>
          <w:rFonts w:eastAsia="Times New Roman" w:cs="Times New Roman"/>
          <w:b/>
          <w:sz w:val="24"/>
          <w:szCs w:val="24"/>
          <w:lang w:eastAsia="ru-RU"/>
        </w:rPr>
        <w:t>іноземців та осіб без громадянства</w:t>
      </w:r>
    </w:p>
    <w:p w:rsidR="008F1567" w:rsidRPr="008F1567" w:rsidRDefault="008F1567" w:rsidP="008F1567">
      <w:pPr>
        <w:ind w:left="-567"/>
        <w:jc w:val="both"/>
        <w:rPr>
          <w:rFonts w:ascii="Verdana" w:eastAsia="Times New Roman" w:hAnsi="Verdana" w:cs="Times New Roman"/>
          <w:b/>
          <w:sz w:val="24"/>
          <w:szCs w:val="24"/>
          <w:lang w:eastAsia="ru-RU"/>
        </w:rPr>
      </w:pPr>
      <w:r w:rsidRPr="008F1567">
        <w:rPr>
          <w:rFonts w:eastAsia="Times New Roman" w:cs="Times New Roman"/>
          <w:b/>
          <w:sz w:val="24"/>
          <w:szCs w:val="24"/>
          <w:lang w:eastAsia="ru-RU"/>
        </w:rPr>
        <w:t>УДМС у Полтавській області</w:t>
      </w:r>
      <w:r w:rsidRPr="008F1567">
        <w:rPr>
          <w:rFonts w:eastAsia="Times New Roman" w:cs="Times New Roman"/>
          <w:b/>
          <w:sz w:val="24"/>
          <w:szCs w:val="24"/>
          <w:lang w:eastAsia="ru-RU"/>
        </w:rPr>
        <w:tab/>
      </w:r>
      <w:r w:rsidRPr="008F1567">
        <w:rPr>
          <w:rFonts w:eastAsia="Times New Roman" w:cs="Times New Roman"/>
          <w:b/>
          <w:sz w:val="24"/>
          <w:szCs w:val="24"/>
          <w:lang w:eastAsia="ru-RU"/>
        </w:rPr>
        <w:tab/>
      </w:r>
      <w:r w:rsidRPr="008F1567">
        <w:rPr>
          <w:rFonts w:eastAsia="Times New Roman" w:cs="Times New Roman"/>
          <w:b/>
          <w:sz w:val="24"/>
          <w:szCs w:val="24"/>
          <w:lang w:eastAsia="ru-RU"/>
        </w:rPr>
        <w:tab/>
        <w:t xml:space="preserve">                                          Олександр ГОРОБЕЦЬ</w:t>
      </w:r>
    </w:p>
    <w:p w:rsidR="008F1567" w:rsidRPr="008F1567" w:rsidRDefault="008F1567" w:rsidP="008F1567">
      <w:pPr>
        <w:rPr>
          <w:rFonts w:eastAsia="Calibri" w:cs="Times New Roman"/>
        </w:rPr>
      </w:pPr>
    </w:p>
    <w:p w:rsidR="008F1567" w:rsidRPr="008F1567" w:rsidRDefault="008F1567" w:rsidP="008F1567">
      <w:pPr>
        <w:rPr>
          <w:rFonts w:eastAsia="Calibri" w:cs="Times New Roman"/>
        </w:rPr>
      </w:pPr>
    </w:p>
    <w:p w:rsidR="00A97F76" w:rsidRPr="006244FD" w:rsidRDefault="00A97F76" w:rsidP="008F1567">
      <w:pPr>
        <w:ind w:left="-567"/>
        <w:jc w:val="both"/>
        <w:rPr>
          <w:rFonts w:ascii="Verdana" w:eastAsia="Times New Roman" w:hAnsi="Verdana" w:cs="Times New Roman"/>
          <w:b/>
          <w:sz w:val="24"/>
          <w:szCs w:val="24"/>
          <w:lang w:eastAsia="ru-RU"/>
        </w:rPr>
      </w:pPr>
    </w:p>
    <w:sectPr w:rsidR="00A97F76" w:rsidRPr="006244FD" w:rsidSect="00AA5B0D">
      <w:headerReference w:type="default" r:id="rId8"/>
      <w:pgSz w:w="11906" w:h="16838"/>
      <w:pgMar w:top="765" w:right="567" w:bottom="1276" w:left="1701" w:header="708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70F" w:rsidRDefault="000E270F">
      <w:r>
        <w:separator/>
      </w:r>
    </w:p>
  </w:endnote>
  <w:endnote w:type="continuationSeparator" w:id="0">
    <w:p w:rsidR="000E270F" w:rsidRDefault="000E2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70F" w:rsidRDefault="000E270F">
      <w:r>
        <w:separator/>
      </w:r>
    </w:p>
  </w:footnote>
  <w:footnote w:type="continuationSeparator" w:id="0">
    <w:p w:rsidR="000E270F" w:rsidRDefault="000E27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520" w:rsidRDefault="00430196">
    <w:pPr>
      <w:pStyle w:val="a3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933314">
      <w:rPr>
        <w:sz w:val="24"/>
        <w:szCs w:val="24"/>
      </w:rPr>
      <w:instrText>PAGE</w:instrText>
    </w:r>
    <w:r>
      <w:rPr>
        <w:sz w:val="24"/>
        <w:szCs w:val="24"/>
      </w:rPr>
      <w:fldChar w:fldCharType="separate"/>
    </w:r>
    <w:r w:rsidR="000821C4">
      <w:rPr>
        <w:noProof/>
        <w:sz w:val="24"/>
        <w:szCs w:val="24"/>
      </w:rPr>
      <w:t>5</w:t>
    </w:r>
    <w:r>
      <w:rPr>
        <w:sz w:val="24"/>
        <w:szCs w:val="24"/>
      </w:rPr>
      <w:fldChar w:fldCharType="end"/>
    </w:r>
  </w:p>
  <w:p w:rsidR="00CB7520" w:rsidRDefault="000E270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D0E"/>
    <w:rsid w:val="00026264"/>
    <w:rsid w:val="00081DB6"/>
    <w:rsid w:val="000821C4"/>
    <w:rsid w:val="000D4BA4"/>
    <w:rsid w:val="000E270F"/>
    <w:rsid w:val="0013291A"/>
    <w:rsid w:val="001E6D1C"/>
    <w:rsid w:val="00296B0D"/>
    <w:rsid w:val="002C2EA5"/>
    <w:rsid w:val="003952EA"/>
    <w:rsid w:val="00414C3B"/>
    <w:rsid w:val="0041741F"/>
    <w:rsid w:val="00430196"/>
    <w:rsid w:val="004428FE"/>
    <w:rsid w:val="005B0447"/>
    <w:rsid w:val="005D0F37"/>
    <w:rsid w:val="006244FD"/>
    <w:rsid w:val="00687454"/>
    <w:rsid w:val="00690EF2"/>
    <w:rsid w:val="006F51B6"/>
    <w:rsid w:val="00774A52"/>
    <w:rsid w:val="00790D79"/>
    <w:rsid w:val="008F1567"/>
    <w:rsid w:val="00933314"/>
    <w:rsid w:val="0094321F"/>
    <w:rsid w:val="00954DD4"/>
    <w:rsid w:val="00960872"/>
    <w:rsid w:val="009B17D2"/>
    <w:rsid w:val="00A45429"/>
    <w:rsid w:val="00A96CFF"/>
    <w:rsid w:val="00A97F76"/>
    <w:rsid w:val="00AF16D3"/>
    <w:rsid w:val="00B05768"/>
    <w:rsid w:val="00BC3D0E"/>
    <w:rsid w:val="00BE17E5"/>
    <w:rsid w:val="00C47299"/>
    <w:rsid w:val="00C52BA1"/>
    <w:rsid w:val="00CE78BE"/>
    <w:rsid w:val="00D01C7C"/>
    <w:rsid w:val="00D16AD8"/>
    <w:rsid w:val="00D55F45"/>
    <w:rsid w:val="00DB405E"/>
    <w:rsid w:val="00DC2135"/>
    <w:rsid w:val="00DF5BCD"/>
    <w:rsid w:val="00E410C0"/>
    <w:rsid w:val="00E9160A"/>
    <w:rsid w:val="00F276CF"/>
    <w:rsid w:val="00F530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D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C3D0E"/>
    <w:pPr>
      <w:tabs>
        <w:tab w:val="center" w:pos="4819"/>
        <w:tab w:val="right" w:pos="9639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C3D0E"/>
  </w:style>
  <w:style w:type="character" w:styleId="a5">
    <w:name w:val="Hyperlink"/>
    <w:basedOn w:val="a0"/>
    <w:uiPriority w:val="99"/>
    <w:unhideWhenUsed/>
    <w:rsid w:val="00BC3D0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90EF2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0EF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013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5DE01-E858-47DB-A303-0D5572379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1820</Words>
  <Characters>10374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5</cp:revision>
  <cp:lastPrinted>2022-12-07T09:57:00Z</cp:lastPrinted>
  <dcterms:created xsi:type="dcterms:W3CDTF">2025-01-01T09:50:00Z</dcterms:created>
  <dcterms:modified xsi:type="dcterms:W3CDTF">2025-01-02T10:31:00Z</dcterms:modified>
</cp:coreProperties>
</file>